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A0" w:rsidRDefault="004D14A0" w:rsidP="004D14A0">
      <w:pPr>
        <w:spacing w:before="240" w:after="120"/>
        <w:ind w:right="-540" w:firstLineChars="200" w:firstLine="562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СОВЕТ ДЕПУТАТОВ МУНИЦИПАЛЬНОГО ОБРАЗОВАНИЯ</w:t>
      </w:r>
    </w:p>
    <w:p w:rsidR="004D14A0" w:rsidRDefault="004D14A0" w:rsidP="004D14A0">
      <w:pPr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«ТЕТЮШСКОЕ СЕЛЬСКОЕ ПОСЕЛЕНИЕ»</w:t>
      </w:r>
    </w:p>
    <w:p w:rsidR="004D14A0" w:rsidRDefault="004D14A0" w:rsidP="004D14A0">
      <w:pPr>
        <w:jc w:val="center"/>
        <w:rPr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УЛЬЯНОВСКОГО РАЙОНА УЛЬЯНОВСКОЙ ОБЛАСТИ</w:t>
      </w:r>
    </w:p>
    <w:p w:rsidR="004D14A0" w:rsidRDefault="004D14A0" w:rsidP="004D14A0">
      <w:pPr>
        <w:pStyle w:val="1"/>
        <w:ind w:firstLine="0"/>
        <w:rPr>
          <w:rFonts w:ascii="Times New Roman" w:hAnsi="Times New Roman" w:cs="Times New Roman"/>
          <w:sz w:val="28"/>
          <w:lang w:eastAsia="ar-SA"/>
        </w:rPr>
      </w:pPr>
    </w:p>
    <w:p w:rsidR="004D14A0" w:rsidRDefault="004D14A0" w:rsidP="004D14A0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lang w:eastAsia="ar-SA"/>
        </w:rPr>
        <w:t>РЕШЕНИ</w:t>
      </w:r>
      <w:r>
        <w:rPr>
          <w:rFonts w:ascii="Times New Roman" w:hAnsi="Times New Roman" w:cs="Times New Roman"/>
          <w:sz w:val="28"/>
          <w:lang w:val="uk-UA" w:eastAsia="ar-SA"/>
        </w:rPr>
        <w:t>Е</w:t>
      </w:r>
    </w:p>
    <w:p w:rsidR="004D14A0" w:rsidRPr="009E279C" w:rsidRDefault="004D14A0" w:rsidP="004D14A0">
      <w:pPr>
        <w:pStyle w:val="2"/>
        <w:tabs>
          <w:tab w:val="left" w:pos="1728"/>
        </w:tabs>
        <w:ind w:left="576" w:hanging="576"/>
        <w:rPr>
          <w:rFonts w:ascii="Times New Roman" w:hAnsi="Times New Roman" w:cs="Times New Roman"/>
          <w:b w:val="0"/>
          <w:sz w:val="28"/>
        </w:rPr>
      </w:pPr>
      <w:r w:rsidRPr="009E279C">
        <w:rPr>
          <w:rFonts w:ascii="Times New Roman" w:hAnsi="Times New Roman" w:cs="Times New Roman"/>
          <w:b w:val="0"/>
          <w:sz w:val="28"/>
        </w:rPr>
        <w:t xml:space="preserve">с. </w:t>
      </w:r>
      <w:proofErr w:type="spellStart"/>
      <w:r w:rsidRPr="009E279C">
        <w:rPr>
          <w:rFonts w:ascii="Times New Roman" w:hAnsi="Times New Roman" w:cs="Times New Roman"/>
          <w:b w:val="0"/>
          <w:sz w:val="28"/>
        </w:rPr>
        <w:t>Тетюшское</w:t>
      </w:r>
      <w:proofErr w:type="spellEnd"/>
    </w:p>
    <w:p w:rsidR="004D14A0" w:rsidRPr="0061454F" w:rsidRDefault="004D14A0" w:rsidP="004D14A0">
      <w:pPr>
        <w:pStyle w:val="2"/>
        <w:tabs>
          <w:tab w:val="left" w:pos="1728"/>
        </w:tabs>
        <w:ind w:left="576" w:hanging="576"/>
        <w:rPr>
          <w:rFonts w:ascii="Times New Roman" w:hAnsi="Times New Roman" w:cs="Times New Roman"/>
          <w:b w:val="0"/>
          <w:sz w:val="28"/>
          <w:lang w:eastAsia="ar-SA"/>
        </w:rPr>
      </w:pPr>
      <w:r w:rsidRPr="009E279C">
        <w:rPr>
          <w:rFonts w:cs="Times New Roman"/>
          <w:b w:val="0"/>
          <w:sz w:val="28"/>
        </w:rPr>
        <w:t xml:space="preserve">     </w:t>
      </w:r>
    </w:p>
    <w:p w:rsidR="004D14A0" w:rsidRPr="0061454F" w:rsidRDefault="004D14A0" w:rsidP="004D14A0">
      <w:pPr>
        <w:pStyle w:val="2"/>
        <w:tabs>
          <w:tab w:val="left" w:pos="1728"/>
        </w:tabs>
        <w:ind w:left="576" w:hanging="576"/>
        <w:rPr>
          <w:rFonts w:ascii="Times New Roman" w:hAnsi="Times New Roman" w:cs="Times New Roman"/>
          <w:b w:val="0"/>
          <w:sz w:val="28"/>
          <w:lang w:eastAsia="ar-SA"/>
        </w:rPr>
      </w:pPr>
      <w:r w:rsidRPr="0061454F">
        <w:rPr>
          <w:rFonts w:ascii="Times New Roman" w:hAnsi="Times New Roman" w:cs="Times New Roman"/>
          <w:b w:val="0"/>
          <w:sz w:val="24"/>
          <w:szCs w:val="24"/>
        </w:rPr>
        <w:t xml:space="preserve">    12.11.2020 г.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№17</w:t>
      </w:r>
    </w:p>
    <w:p w:rsidR="004D14A0" w:rsidRDefault="004D14A0" w:rsidP="004D14A0">
      <w:pPr>
        <w:suppressAutoHyphens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</w:p>
    <w:p w:rsidR="004D14A0" w:rsidRPr="009E279C" w:rsidRDefault="004D14A0" w:rsidP="004D14A0">
      <w:pPr>
        <w:tabs>
          <w:tab w:val="left" w:pos="5529"/>
        </w:tabs>
        <w:suppressAutoHyphens/>
        <w:ind w:right="4535" w:firstLine="709"/>
        <w:rPr>
          <w:rFonts w:ascii="Times New Roman" w:hAnsi="Times New Roman"/>
          <w:bCs/>
          <w:kern w:val="28"/>
        </w:rPr>
      </w:pPr>
      <w:proofErr w:type="gramStart"/>
      <w:r w:rsidRPr="009E279C">
        <w:rPr>
          <w:rFonts w:ascii="Times New Roman" w:hAnsi="Times New Roman"/>
          <w:bCs/>
          <w:kern w:val="28"/>
        </w:rPr>
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4D14A0" w:rsidRDefault="004D14A0" w:rsidP="004D14A0">
      <w:pPr>
        <w:pStyle w:val="a3"/>
        <w:suppressAutoHyphens/>
        <w:ind w:firstLine="709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 xml:space="preserve">В соответствии с </w:t>
      </w:r>
      <w:hyperlink r:id="rId4" w:tgtFrame="Logical" w:history="1">
        <w:r>
          <w:rPr>
            <w:rStyle w:val="a5"/>
            <w:rFonts w:ascii="Times New Roman" w:hAnsi="Times New Roman"/>
            <w:szCs w:val="28"/>
          </w:rPr>
          <w:t>Федеральным законом от 24 июля 2007 г. N 209-ФЗ</w:t>
        </w:r>
      </w:hyperlink>
      <w:r>
        <w:rPr>
          <w:rFonts w:ascii="Times New Roman" w:hAnsi="Times New Roman"/>
          <w:szCs w:val="28"/>
        </w:rPr>
        <w:t xml:space="preserve"> "О развитии малого и среднего предпринимательства в Российской Федерации", </w:t>
      </w:r>
      <w:hyperlink r:id="rId5" w:tgtFrame="Logical" w:history="1">
        <w:r>
          <w:rPr>
            <w:rStyle w:val="a5"/>
            <w:rFonts w:ascii="Times New Roman" w:hAnsi="Times New Roman"/>
            <w:szCs w:val="28"/>
          </w:rPr>
          <w:t>Федеральным законом от 6 октября 2003 г. N 131-ФЗ</w:t>
        </w:r>
      </w:hyperlink>
      <w:r>
        <w:rPr>
          <w:rFonts w:ascii="Times New Roman" w:hAnsi="Times New Roman"/>
          <w:szCs w:val="28"/>
        </w:rPr>
        <w:t xml:space="preserve"> "Об общих принципах организации местного самоуправления в Российской Федерации", Совет депутатов муниципального образования «</w:t>
      </w:r>
      <w:proofErr w:type="spellStart"/>
      <w:r>
        <w:rPr>
          <w:rFonts w:ascii="Times New Roman" w:hAnsi="Times New Roman"/>
          <w:szCs w:val="28"/>
        </w:rPr>
        <w:t>Тетюшское</w:t>
      </w:r>
      <w:proofErr w:type="spellEnd"/>
      <w:r>
        <w:rPr>
          <w:rFonts w:ascii="Times New Roman" w:hAnsi="Times New Roman"/>
          <w:szCs w:val="28"/>
        </w:rPr>
        <w:t xml:space="preserve"> сельское поселение» Ульяновского района Ульяновской области  РЕШИЛ:</w:t>
      </w:r>
      <w:proofErr w:type="gramEnd"/>
    </w:p>
    <w:p w:rsidR="004D14A0" w:rsidRDefault="004D14A0" w:rsidP="004D14A0">
      <w:pPr>
        <w:pStyle w:val="a6"/>
        <w:suppressAutoHyphens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Утвердить 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N 1).</w:t>
      </w:r>
      <w:proofErr w:type="gramEnd"/>
    </w:p>
    <w:p w:rsidR="004D14A0" w:rsidRDefault="004D14A0" w:rsidP="004D14A0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Утвердить форму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 (приложение N 2).</w:t>
      </w:r>
    </w:p>
    <w:p w:rsidR="004D14A0" w:rsidRDefault="004D14A0" w:rsidP="004D14A0">
      <w:pPr>
        <w:tabs>
          <w:tab w:val="left" w:pos="851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Главу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Тетюшское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4D14A0" w:rsidRDefault="004D14A0" w:rsidP="004D14A0">
      <w:pPr>
        <w:tabs>
          <w:tab w:val="left" w:pos="851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разместить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Тетюшское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Ульяновского района Ульяновской области в сети «Интернет».</w:t>
      </w:r>
    </w:p>
    <w:p w:rsidR="004D14A0" w:rsidRDefault="004D14A0" w:rsidP="004D14A0">
      <w:pPr>
        <w:pStyle w:val="ConsPlusNormal"/>
        <w:suppressAutoHyphens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решение вступает в силу с момента его официального обнародования.</w:t>
      </w:r>
    </w:p>
    <w:p w:rsidR="004D14A0" w:rsidRDefault="004D14A0" w:rsidP="004D14A0">
      <w:pPr>
        <w:suppressAutoHyphens/>
        <w:spacing w:after="0"/>
        <w:rPr>
          <w:rFonts w:ascii="Times New Roman" w:hAnsi="Times New Roman"/>
          <w:sz w:val="28"/>
          <w:szCs w:val="28"/>
        </w:rPr>
      </w:pPr>
    </w:p>
    <w:p w:rsidR="004D14A0" w:rsidRDefault="004D14A0" w:rsidP="004D14A0">
      <w:pPr>
        <w:suppressAutoHyphens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4D14A0" w:rsidRDefault="004D14A0" w:rsidP="004D14A0">
      <w:pPr>
        <w:suppressAutoHyphens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Тетюшское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                                                  С.А. Потапов</w:t>
      </w:r>
    </w:p>
    <w:p w:rsidR="004D14A0" w:rsidRDefault="004D14A0" w:rsidP="004D14A0">
      <w:pPr>
        <w:pStyle w:val="ConsPlusNormal"/>
        <w:suppressAutoHyphens/>
        <w:spacing w:after="0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4A0" w:rsidRDefault="004D14A0" w:rsidP="004D14A0">
      <w:pPr>
        <w:pStyle w:val="ConsPlusNormal"/>
        <w:suppressAutoHyphens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4A0" w:rsidRDefault="004D14A0" w:rsidP="004D14A0">
      <w:pPr>
        <w:pStyle w:val="ConsPlusNormal"/>
        <w:suppressAutoHyphens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4A0" w:rsidRDefault="004D14A0" w:rsidP="004D14A0">
      <w:pPr>
        <w:pStyle w:val="ConsPlusNormal"/>
        <w:suppressAutoHyphens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4A0" w:rsidRDefault="004D14A0" w:rsidP="004D14A0">
      <w:pPr>
        <w:pStyle w:val="ConsPlusNormal"/>
        <w:suppressAutoHyphens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4A0" w:rsidRDefault="004D14A0" w:rsidP="004D14A0">
      <w:pPr>
        <w:pStyle w:val="ConsPlusNormal"/>
        <w:suppressAutoHyphens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4A0" w:rsidRDefault="004D14A0" w:rsidP="004D14A0">
      <w:pPr>
        <w:pStyle w:val="ConsPlusNormal"/>
        <w:suppressAutoHyphens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4A0" w:rsidRDefault="004D14A0" w:rsidP="004D14A0">
      <w:pPr>
        <w:pStyle w:val="ConsPlusNormal"/>
        <w:suppressAutoHyphens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4A0" w:rsidRDefault="004D14A0" w:rsidP="004D14A0">
      <w:pPr>
        <w:pStyle w:val="ConsPlusNormal"/>
        <w:suppressAutoHyphens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4A0" w:rsidRDefault="004D14A0" w:rsidP="004D14A0">
      <w:pPr>
        <w:pStyle w:val="ConsPlusNormal"/>
        <w:suppressAutoHyphens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4A0" w:rsidRDefault="004D14A0" w:rsidP="004D14A0">
      <w:pPr>
        <w:pStyle w:val="ConsPlusNormal"/>
        <w:suppressAutoHyphens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4A0" w:rsidRDefault="004D14A0" w:rsidP="004D14A0">
      <w:pPr>
        <w:pStyle w:val="ConsPlusNormal"/>
        <w:suppressAutoHyphens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4A0" w:rsidRDefault="004D14A0" w:rsidP="004D14A0">
      <w:pPr>
        <w:pStyle w:val="ConsPlusNormal"/>
        <w:suppressAutoHyphens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4A0" w:rsidRDefault="004D14A0" w:rsidP="004D14A0">
      <w:pPr>
        <w:pStyle w:val="ConsPlusNormal"/>
        <w:suppressAutoHyphens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4A0" w:rsidRDefault="004D14A0" w:rsidP="004D14A0">
      <w:pPr>
        <w:pStyle w:val="ConsPlusNormal"/>
        <w:suppressAutoHyphens/>
        <w:spacing w:after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4D14A0" w:rsidRDefault="004D14A0" w:rsidP="004D14A0">
      <w:pPr>
        <w:pStyle w:val="ConsPlusNormal"/>
        <w:suppressAutoHyphens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4D14A0" w:rsidRDefault="004D14A0" w:rsidP="004D14A0">
      <w:pPr>
        <w:pStyle w:val="ConsPlusNormal"/>
        <w:suppressAutoHyphens/>
        <w:wordWrap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D14A0" w:rsidRDefault="004D14A0" w:rsidP="004D14A0">
      <w:pPr>
        <w:pStyle w:val="ConsPlusNormal"/>
        <w:suppressAutoHyphens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поселение"</w:t>
      </w:r>
    </w:p>
    <w:p w:rsidR="004D14A0" w:rsidRDefault="004D14A0" w:rsidP="004D14A0">
      <w:pPr>
        <w:pStyle w:val="ConsPlusNormal"/>
        <w:suppressAutoHyphens/>
        <w:wordWrap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12.11.2020 г.         </w:t>
      </w:r>
    </w:p>
    <w:p w:rsidR="004D14A0" w:rsidRDefault="004D14A0" w:rsidP="004D14A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4A0" w:rsidRPr="00982D97" w:rsidRDefault="004D14A0" w:rsidP="004D14A0">
      <w:pPr>
        <w:pStyle w:val="ConsPlusTitle"/>
        <w:suppressAutoHyphens/>
        <w:ind w:firstLine="709"/>
        <w:jc w:val="center"/>
        <w:rPr>
          <w:rFonts w:ascii="Times New Roman" w:hAnsi="Times New Roman" w:cs="Times New Roman"/>
          <w:b w:val="0"/>
          <w:bCs/>
          <w:kern w:val="32"/>
          <w:sz w:val="28"/>
          <w:szCs w:val="28"/>
        </w:rPr>
      </w:pPr>
      <w:bookmarkStart w:id="0" w:name="P34"/>
      <w:bookmarkEnd w:id="0"/>
      <w:r w:rsidRPr="00982D97">
        <w:rPr>
          <w:rFonts w:ascii="Times New Roman" w:hAnsi="Times New Roman" w:cs="Times New Roman"/>
          <w:b w:val="0"/>
          <w:bCs/>
          <w:kern w:val="32"/>
          <w:sz w:val="28"/>
          <w:szCs w:val="28"/>
        </w:rPr>
        <w:t xml:space="preserve">ПОРЯДОК </w:t>
      </w:r>
    </w:p>
    <w:p w:rsidR="004D14A0" w:rsidRPr="00982D97" w:rsidRDefault="004D14A0" w:rsidP="004D14A0">
      <w:pPr>
        <w:pStyle w:val="ConsPlusTitle"/>
        <w:suppressAutoHyphens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2D97">
        <w:rPr>
          <w:rFonts w:ascii="Times New Roman" w:hAnsi="Times New Roman" w:cs="Times New Roman"/>
          <w:b w:val="0"/>
          <w:bCs/>
          <w:kern w:val="32"/>
          <w:sz w:val="28"/>
          <w:szCs w:val="28"/>
        </w:rPr>
        <w:t>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 (или) в пользование на долгосрочной основе субъектам малого и среднего предпринимательства и организациям, образующим инфраструктуру поддержки  субъектов малого и среднего предпринимательства</w:t>
      </w:r>
    </w:p>
    <w:p w:rsidR="004D14A0" w:rsidRDefault="004D14A0" w:rsidP="004D14A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4A0" w:rsidRDefault="004D14A0" w:rsidP="004D14A0">
      <w:pPr>
        <w:pStyle w:val="ConsPlusTitle"/>
        <w:suppressAutoHyphens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 Общие положения</w:t>
      </w:r>
    </w:p>
    <w:p w:rsidR="004D14A0" w:rsidRDefault="004D14A0" w:rsidP="004D14A0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Настоящий Порядок определяет правила формирования, ведения, обязательного опубликования перечня имущества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Тетюшское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Ульяновского района Ульяновской области (далее - муниципальное имущество),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 (далее - Перечень).</w:t>
      </w:r>
    </w:p>
    <w:p w:rsidR="004D14A0" w:rsidRDefault="004D14A0" w:rsidP="004D14A0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Настоящий Порядок разработан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Тетюшское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4D14A0" w:rsidRDefault="004D14A0" w:rsidP="004D14A0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Перечень, внесение изменений и дополнений в Перечень утверждаются постановлением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/>
          <w:sz w:val="28"/>
          <w:szCs w:val="28"/>
        </w:rPr>
        <w:t>Тетюшское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Ульяновского района Ульяновской области.</w:t>
      </w:r>
    </w:p>
    <w:p w:rsidR="004D14A0" w:rsidRDefault="004D14A0" w:rsidP="004D14A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4A0" w:rsidRDefault="004D14A0" w:rsidP="004D14A0">
      <w:pPr>
        <w:pStyle w:val="ConsPlusTitle"/>
        <w:suppressAutoHyphens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2. Формирование и ведение перечня</w:t>
      </w:r>
    </w:p>
    <w:p w:rsidR="004D14A0" w:rsidRDefault="004D14A0" w:rsidP="004D14A0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/>
          <w:sz w:val="28"/>
          <w:szCs w:val="28"/>
        </w:rPr>
        <w:t>Перечень содержит сведения о муниципальном имуществе, свободном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4D14A0" w:rsidRDefault="004D14A0" w:rsidP="004D14A0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 Перечень включаются следующие сведения об объектах муниципальной собственности (за исключением земельных участков), а также свободных от прав третьих лиц (за исключением имущественных прав субъектов малого и среднего предпринимательства):</w:t>
      </w:r>
    </w:p>
    <w:p w:rsidR="004D14A0" w:rsidRDefault="004D14A0" w:rsidP="004D14A0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объекта;</w:t>
      </w:r>
    </w:p>
    <w:p w:rsidR="004D14A0" w:rsidRDefault="004D14A0" w:rsidP="004D14A0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местонахождение (адрес) объекта;</w:t>
      </w:r>
    </w:p>
    <w:p w:rsidR="004D14A0" w:rsidRDefault="004D14A0" w:rsidP="004D14A0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идентификационные характеристики объекта (кадастровый номер, идентификационный номер и др.);</w:t>
      </w:r>
    </w:p>
    <w:p w:rsidR="004D14A0" w:rsidRDefault="004D14A0" w:rsidP="004D14A0">
      <w:pPr>
        <w:suppressAutoHyphens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4) вид объекта (здание, строение, сооружение, нежилое помещение, оборудование, машина, механизм, установка, транспортное средство);</w:t>
      </w:r>
      <w:proofErr w:type="gramEnd"/>
    </w:p>
    <w:p w:rsidR="004D14A0" w:rsidRDefault="004D14A0" w:rsidP="004D14A0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технические характеристики объекта, год постройки (выпуска) и т.д.;</w:t>
      </w:r>
    </w:p>
    <w:p w:rsidR="004D14A0" w:rsidRDefault="004D14A0" w:rsidP="004D14A0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цель использования объекта при сдаче его в аренду в соответствии с назначением объекта;</w:t>
      </w:r>
    </w:p>
    <w:p w:rsidR="004D14A0" w:rsidRDefault="004D14A0" w:rsidP="004D14A0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примечание, в том числе сведения о нахождении объекта в аренде и сроке действия договора аренды, а также об иных обременениях (при наличии).</w:t>
      </w:r>
    </w:p>
    <w:p w:rsidR="004D14A0" w:rsidRDefault="004D14A0" w:rsidP="004D14A0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Перечень формируется администрацией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Тетюшское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4D14A0" w:rsidRDefault="004D14A0" w:rsidP="004D14A0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В Перечень включается муниципальное имущество, соответствующее следующим критериям:</w:t>
      </w:r>
    </w:p>
    <w:p w:rsidR="004D14A0" w:rsidRDefault="004D14A0" w:rsidP="004D14A0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имущество учтено в Реестре муниципальной собственности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Тетюшское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поселение»;</w:t>
      </w:r>
    </w:p>
    <w:p w:rsidR="004D14A0" w:rsidRDefault="004D14A0" w:rsidP="004D14A0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4D14A0" w:rsidRDefault="004D14A0" w:rsidP="004D14A0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муниципальное имущество не ограничено и не изъято из гражданского оборота;</w:t>
      </w:r>
    </w:p>
    <w:p w:rsidR="004D14A0" w:rsidRDefault="004D14A0" w:rsidP="004D14A0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муниципальное имущество не является объектом незавершенного строительства;</w:t>
      </w:r>
    </w:p>
    <w:p w:rsidR="004D14A0" w:rsidRDefault="004D14A0" w:rsidP="004D14A0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 отношении муниципального имущества не принято решение о его предоставлении иным лицам (за исключением имущественных прав субъектов малого и среднего предпринимательства);</w:t>
      </w:r>
    </w:p>
    <w:p w:rsidR="004D14A0" w:rsidRDefault="004D14A0" w:rsidP="004D14A0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муниципальное имущество не включено в прогнозный план (программу) приватизации муниципального имущества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Тетюшское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сельское поселение»;</w:t>
      </w:r>
    </w:p>
    <w:p w:rsidR="004D14A0" w:rsidRDefault="004D14A0" w:rsidP="004D14A0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 отношении муниципального имущества не принято решение о признании его аварийным и подлежащим сносу или реконструкции, списании.</w:t>
      </w:r>
    </w:p>
    <w:p w:rsidR="004D14A0" w:rsidRDefault="004D14A0" w:rsidP="004D14A0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Объекты учета исключаются из Перечня в течение 30 дней со дня утверждения документа о наступлении следующих оснований:</w:t>
      </w:r>
    </w:p>
    <w:p w:rsidR="004D14A0" w:rsidRDefault="004D14A0" w:rsidP="004D14A0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прекращение права собственности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Тетюшское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сельское поселение»;</w:t>
      </w:r>
    </w:p>
    <w:p w:rsidR="004D14A0" w:rsidRDefault="004D14A0" w:rsidP="004D14A0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постановка объекта недвижимого имущества на капитальный ремонт и (или) реконструкцию;</w:t>
      </w:r>
    </w:p>
    <w:p w:rsidR="004D14A0" w:rsidRDefault="004D14A0" w:rsidP="004D14A0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снос объекта недвижимого имущества, в котором расположены объекты учета;</w:t>
      </w:r>
    </w:p>
    <w:p w:rsidR="004D14A0" w:rsidRDefault="004D14A0" w:rsidP="004D14A0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возникновение необходимости использования имущества для муниципальных нужд, в том числе в целях осуществления правообладателем объекта учета деятельности, предусмотренной его уставом.</w:t>
      </w:r>
    </w:p>
    <w:p w:rsidR="004D14A0" w:rsidRDefault="004D14A0" w:rsidP="004D14A0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Ведение Перечня осуществляет администрация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Тетюшское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Ульяновского района  Ульяновской области на бумажном и электронном носителях.</w:t>
      </w:r>
    </w:p>
    <w:p w:rsidR="004D14A0" w:rsidRDefault="004D14A0" w:rsidP="004D14A0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2.7. Формирование Перечня осуществляется на основании предложений заинтересованных юридических и физических лиц.</w:t>
      </w:r>
    </w:p>
    <w:p w:rsidR="004D14A0" w:rsidRDefault="004D14A0" w:rsidP="004D14A0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 (заявления, предложения) о включении объектов муниципального имущества в Перечень (исключении из перечня) подаются (направляются) на имя Главы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Тетюшское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Ульяновского района Ульяновской области. После рассмотрения в установленном порядке поступивших обращений готовится проект постановления о включении объекта в Перечень или подготовки письменного ответа заявителю об отказе включения объекта в Перечень.</w:t>
      </w:r>
    </w:p>
    <w:p w:rsidR="004D14A0" w:rsidRDefault="004D14A0" w:rsidP="004D14A0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Информация об объектах, включенных в Перечень, является открытой и предоставляется администрацией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Тетюшское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на основании письменного обращения, направленного на имя Главы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Тетюшское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4D14A0" w:rsidRDefault="004D14A0" w:rsidP="004D14A0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</w:t>
      </w:r>
      <w:proofErr w:type="gramStart"/>
      <w:r>
        <w:rPr>
          <w:rFonts w:ascii="Times New Roman" w:hAnsi="Times New Roman"/>
          <w:sz w:val="28"/>
          <w:szCs w:val="28"/>
        </w:rPr>
        <w:t xml:space="preserve">Муниципальное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</w:t>
      </w:r>
      <w:hyperlink r:id="rId6" w:tgtFrame="Logical" w:history="1">
        <w:r>
          <w:rPr>
            <w:rStyle w:val="a5"/>
            <w:rFonts w:ascii="Times New Roman" w:hAnsi="Times New Roman"/>
            <w:sz w:val="28"/>
            <w:szCs w:val="28"/>
          </w:rPr>
          <w:t>Федерального закона от 22.07.2008 N 159-ФЗ</w:t>
        </w:r>
      </w:hyperlink>
      <w:r>
        <w:rPr>
          <w:rFonts w:ascii="Times New Roman" w:hAnsi="Times New Roman"/>
          <w:sz w:val="28"/>
          <w:szCs w:val="28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</w:t>
      </w:r>
      <w:proofErr w:type="gramEnd"/>
      <w:r>
        <w:rPr>
          <w:rFonts w:ascii="Times New Roman" w:hAnsi="Times New Roman"/>
          <w:sz w:val="28"/>
          <w:szCs w:val="28"/>
        </w:rPr>
        <w:t>, и о внесении изменений в отдельные законодательные акты Российской Федерации".</w:t>
      </w:r>
    </w:p>
    <w:p w:rsidR="004D14A0" w:rsidRDefault="004D14A0" w:rsidP="004D14A0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4D14A0" w:rsidRDefault="004D14A0" w:rsidP="004D14A0">
      <w:pPr>
        <w:pStyle w:val="ConsPlusTitle"/>
        <w:suppressAutoHyphens/>
        <w:ind w:firstLine="709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3. Опубликование перечня</w:t>
      </w:r>
    </w:p>
    <w:p w:rsidR="004D14A0" w:rsidRDefault="004D14A0" w:rsidP="004D14A0">
      <w:pPr>
        <w:suppressAutoHyphens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D14A0" w:rsidRPr="00982D97" w:rsidRDefault="004D14A0" w:rsidP="004D14A0">
      <w:pPr>
        <w:suppressAutoHyphens/>
        <w:ind w:firstLine="709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Постановления об утверждении Перечня, внесении изменений в Перечень подлежат обязательному опубликованию в информационном бюллетене «Вести села» и размещению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Тетюшское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 информационно-телекоммуникационной сети </w:t>
      </w:r>
      <w:hyperlink r:id="rId7" w:history="1">
        <w:proofErr w:type="spellStart"/>
        <w:r>
          <w:rPr>
            <w:rStyle w:val="a5"/>
            <w:rFonts w:ascii="Tahoma" w:hAnsi="Tahoma" w:cs="Tahoma"/>
            <w:b/>
            <w:bCs/>
            <w:color w:val="1282D8"/>
            <w:sz w:val="18"/>
            <w:szCs w:val="18"/>
            <w:shd w:val="clear" w:color="auto" w:fill="EFEFEF"/>
          </w:rPr>
          <w:t>admin_tetushskoe</w:t>
        </w:r>
        <w:proofErr w:type="spellEnd"/>
      </w:hyperlink>
    </w:p>
    <w:p w:rsidR="004D14A0" w:rsidRDefault="004D14A0" w:rsidP="004D14A0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4D14A0" w:rsidRDefault="004D14A0" w:rsidP="004D14A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A20" w:rsidRDefault="00C14A20"/>
    <w:sectPr w:rsidR="00C1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14A0"/>
    <w:rsid w:val="004D14A0"/>
    <w:rsid w:val="00C14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14A0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14A0"/>
    <w:pPr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14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D14A0"/>
    <w:rPr>
      <w:rFonts w:ascii="Arial" w:eastAsia="Times New Roman" w:hAnsi="Arial" w:cs="Arial"/>
      <w:b/>
      <w:bCs/>
      <w:iCs/>
      <w:sz w:val="30"/>
      <w:szCs w:val="28"/>
    </w:rPr>
  </w:style>
  <w:style w:type="paragraph" w:styleId="a3">
    <w:name w:val="Body Text Indent"/>
    <w:basedOn w:val="a"/>
    <w:link w:val="a4"/>
    <w:rsid w:val="004D14A0"/>
    <w:pPr>
      <w:ind w:firstLine="540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4D14A0"/>
    <w:rPr>
      <w:rFonts w:ascii="Arial" w:eastAsia="Times New Roman" w:hAnsi="Arial" w:cs="Times New Roman"/>
      <w:sz w:val="28"/>
      <w:szCs w:val="24"/>
    </w:rPr>
  </w:style>
  <w:style w:type="character" w:styleId="a5">
    <w:name w:val="Hyperlink"/>
    <w:basedOn w:val="a0"/>
    <w:rsid w:val="004D14A0"/>
    <w:rPr>
      <w:color w:val="0000FF"/>
      <w:u w:val="none"/>
    </w:rPr>
  </w:style>
  <w:style w:type="paragraph" w:customStyle="1" w:styleId="ConsPlusNormal">
    <w:name w:val="ConsPlusNormal"/>
    <w:qFormat/>
    <w:rsid w:val="004D14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4D14A0"/>
    <w:pPr>
      <w:ind w:left="720" w:firstLine="567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onsPlusTitle">
    <w:name w:val="ConsPlusTitle"/>
    <w:qFormat/>
    <w:rsid w:val="004D14A0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/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content\act\8e7921c4-9f50-451d-8a16-d581bbbf03b5.html" TargetMode="External"/><Relationship Id="rId5" Type="http://schemas.openxmlformats.org/officeDocument/2006/relationships/hyperlink" Target="file:///C:\content\act\96e20c02-1b12-465a-b64c-24aa92270007.html" TargetMode="External"/><Relationship Id="rId4" Type="http://schemas.openxmlformats.org/officeDocument/2006/relationships/hyperlink" Target="file:///C:\content\act\45004c75-5243-401b-8c73-766db0b42115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1431</Words>
  <Characters>8160</Characters>
  <Application>Microsoft Office Word</Application>
  <DocSecurity>0</DocSecurity>
  <Lines>68</Lines>
  <Paragraphs>19</Paragraphs>
  <ScaleCrop>false</ScaleCrop>
  <Company/>
  <LinksUpToDate>false</LinksUpToDate>
  <CharactersWithSpaces>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2020-11-13T11:25:00Z</dcterms:created>
  <dcterms:modified xsi:type="dcterms:W3CDTF">2020-11-13T11:25:00Z</dcterms:modified>
</cp:coreProperties>
</file>